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95464" w:rsidRPr="00D31025" w:rsidRDefault="00D31025" w:rsidP="00D31025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b/>
          <w:sz w:val="28"/>
          <w:szCs w:val="28"/>
          <w:u w:val="single"/>
        </w:rPr>
      </w:pPr>
      <w:r w:rsidRPr="00D31025">
        <w:rPr>
          <w:b/>
          <w:sz w:val="28"/>
          <w:szCs w:val="28"/>
          <w:u w:val="single"/>
        </w:rPr>
        <w:t>Charakteristika ŠVP</w:t>
      </w:r>
    </w:p>
    <w:p w14:paraId="00000002" w14:textId="77777777" w:rsidR="00B95464" w:rsidRPr="00D31025" w:rsidRDefault="00B95464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  <w:u w:val="single"/>
        </w:rPr>
      </w:pPr>
    </w:p>
    <w:p w14:paraId="00000003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ab/>
      </w:r>
      <w:r w:rsidRPr="00D31025">
        <w:rPr>
          <w:sz w:val="28"/>
          <w:szCs w:val="28"/>
        </w:rPr>
        <w:t>ŠVP vychází z obecných vzdělávacích cílů a klíčových kompetencí RVP ZV a z koncepce, která vznikla několikaletou snahou o inovaci pedagogického procesu a života školy vůbec, analýzou vlastních možností a schopností pedagogického sboru, požadavků rodičů a n</w:t>
      </w:r>
      <w:r w:rsidRPr="00D31025">
        <w:rPr>
          <w:sz w:val="28"/>
          <w:szCs w:val="28"/>
        </w:rPr>
        <w:t xml:space="preserve">avázáním na tradice školy. </w:t>
      </w:r>
    </w:p>
    <w:p w14:paraId="00000004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8"/>
          <w:szCs w:val="28"/>
        </w:rPr>
      </w:pPr>
      <w:r w:rsidRPr="00D31025">
        <w:t xml:space="preserve"> </w:t>
      </w:r>
      <w:r w:rsidRPr="00D31025">
        <w:tab/>
      </w:r>
      <w:r w:rsidRPr="00D31025">
        <w:rPr>
          <w:sz w:val="28"/>
          <w:szCs w:val="28"/>
        </w:rPr>
        <w:t>Naše škola vyjadřuje základní myšlenku vzdělávacího programu – otevřenost školy všem dětem, rodičům, veřejnosti – a to jak obsahem vzdělávání, demokratickými principy, respektováním žáka jako osobnosti, diferencovaným přístupe</w:t>
      </w:r>
      <w:r w:rsidRPr="00D31025">
        <w:rPr>
          <w:sz w:val="28"/>
          <w:szCs w:val="28"/>
        </w:rPr>
        <w:t>m, vztahy ve škole, naplňováním nejzákladnějších potřeb, zapojením školy do veřejného života. Budujeme co nejužší spolupráci s rodiči, s Radou školy, se zřizovatelem (Mě Ú Červený Kostelec) a se širokou veřejností. Přijímáme podněty ke zkvalitnění práce šk</w:t>
      </w:r>
      <w:r w:rsidRPr="00D31025">
        <w:rPr>
          <w:sz w:val="28"/>
          <w:szCs w:val="28"/>
        </w:rPr>
        <w:t xml:space="preserve">oly, vysvětlujeme a obhajujeme naše postupy a hodnocení. Usilujeme o co nejlepší prezentaci na veřejnosti (internet, média, …), jsme permanentně připraveni k dialogu a vedeme žáky k dialogu na rovině partnerského vztahu. </w:t>
      </w:r>
    </w:p>
    <w:p w14:paraId="00000005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Naše škola klade důraz na všestran</w:t>
      </w:r>
      <w:r w:rsidRPr="00D31025">
        <w:rPr>
          <w:sz w:val="28"/>
          <w:szCs w:val="28"/>
        </w:rPr>
        <w:t>ný rozvoj osobnosti každého jedince. Klade důraz na všeobecné a rovné vzdělání pro všechny, neboť pro úspěšný rozvoj dítěte má velký význam život v populačně přirozené skupině. Chceme věnovat stejnou péči žákům nadaným i méně nadaným, podporovat žáky i s j</w:t>
      </w:r>
      <w:r w:rsidRPr="00D31025">
        <w:rPr>
          <w:sz w:val="28"/>
          <w:szCs w:val="28"/>
        </w:rPr>
        <w:t xml:space="preserve">iným druhem nadání, jako je hudební, pohybové, manuální, estetické apod. Nabízíme možnost velkého výběru volitelných předmětů a zájmových činností. Žáci si navíc </w:t>
      </w:r>
      <w:proofErr w:type="gramStart"/>
      <w:r w:rsidRPr="00D31025">
        <w:rPr>
          <w:sz w:val="28"/>
          <w:szCs w:val="28"/>
        </w:rPr>
        <w:t>mohou  zvolit</w:t>
      </w:r>
      <w:proofErr w:type="gramEnd"/>
      <w:r w:rsidRPr="00D31025">
        <w:rPr>
          <w:sz w:val="28"/>
          <w:szCs w:val="28"/>
        </w:rPr>
        <w:t xml:space="preserve">  i nepovinný předmět.</w:t>
      </w:r>
    </w:p>
    <w:p w14:paraId="00000006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Umožňujeme žákům účast na různých akcích a soutěžích různý</w:t>
      </w:r>
      <w:r w:rsidRPr="00D31025">
        <w:rPr>
          <w:sz w:val="28"/>
          <w:szCs w:val="28"/>
        </w:rPr>
        <w:t xml:space="preserve">ch stupňů obtížnosti, kde mají možnost rozvíjet své nadání. </w:t>
      </w:r>
    </w:p>
    <w:p w14:paraId="00000007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 xml:space="preserve">Žáky </w:t>
      </w:r>
      <w:r w:rsidRPr="00D31025">
        <w:rPr>
          <w:sz w:val="28"/>
          <w:szCs w:val="28"/>
        </w:rPr>
        <w:t xml:space="preserve">s podpůrnými </w:t>
      </w:r>
      <w:proofErr w:type="gramStart"/>
      <w:r w:rsidRPr="00D31025">
        <w:rPr>
          <w:sz w:val="28"/>
          <w:szCs w:val="28"/>
        </w:rPr>
        <w:t>opatřeními  i žáky</w:t>
      </w:r>
      <w:proofErr w:type="gramEnd"/>
      <w:r w:rsidRPr="00D31025">
        <w:rPr>
          <w:sz w:val="28"/>
          <w:szCs w:val="28"/>
        </w:rPr>
        <w:t xml:space="preserve"> s OMJ </w:t>
      </w:r>
      <w:r w:rsidRPr="00D31025">
        <w:rPr>
          <w:sz w:val="28"/>
          <w:szCs w:val="28"/>
        </w:rPr>
        <w:t>začleňujeme do běžných tříd a je jim věnována zvýšená péče a individuální přístup.</w:t>
      </w:r>
    </w:p>
    <w:p w14:paraId="00000008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Speciálně proškolení pedagogové pracují s těmito žáky v rámci pravide</w:t>
      </w:r>
      <w:r w:rsidRPr="00D31025">
        <w:rPr>
          <w:sz w:val="28"/>
          <w:szCs w:val="28"/>
        </w:rPr>
        <w:t xml:space="preserve">lné reedukační péče. Spolupráce s PPP i SPC v Náchodě je na velice dobré úrovni. </w:t>
      </w:r>
    </w:p>
    <w:p w14:paraId="00000009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ab/>
        <w:t xml:space="preserve">Velmi významné je také úsilí školy o prohloubení jazykových dovedností se </w:t>
      </w:r>
      <w:proofErr w:type="gramStart"/>
      <w:r w:rsidRPr="00D31025">
        <w:rPr>
          <w:sz w:val="28"/>
          <w:szCs w:val="28"/>
        </w:rPr>
        <w:t>zaměření</w:t>
      </w:r>
      <w:proofErr w:type="gramEnd"/>
      <w:r w:rsidRPr="00D31025">
        <w:rPr>
          <w:sz w:val="28"/>
          <w:szCs w:val="28"/>
        </w:rPr>
        <w:t xml:space="preserve"> na využití cizího jazyka v praxi. Rozvíjíme partnerství se školou v </w:t>
      </w:r>
      <w:proofErr w:type="spellStart"/>
      <w:r w:rsidRPr="00D31025">
        <w:rPr>
          <w:sz w:val="28"/>
          <w:szCs w:val="28"/>
        </w:rPr>
        <w:t>Kuesnachtu</w:t>
      </w:r>
      <w:proofErr w:type="spellEnd"/>
      <w:r w:rsidRPr="00D31025">
        <w:rPr>
          <w:sz w:val="28"/>
          <w:szCs w:val="28"/>
        </w:rPr>
        <w:t xml:space="preserve"> ve Švýcarsk</w:t>
      </w:r>
      <w:r w:rsidRPr="00D31025">
        <w:rPr>
          <w:sz w:val="28"/>
          <w:szCs w:val="28"/>
        </w:rPr>
        <w:t xml:space="preserve">u, součástí výuky jsou pravidelné výměnné pobyty žáků a pedagogů, které vedou k poznávání reálií, života a tradic dané země. Výuku jazyků zkvalitňujeme rozdělením žáků do menších celků. </w:t>
      </w:r>
    </w:p>
    <w:p w14:paraId="0000000A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ab/>
      </w:r>
      <w:r w:rsidRPr="00D31025">
        <w:rPr>
          <w:sz w:val="28"/>
          <w:szCs w:val="28"/>
        </w:rPr>
        <w:t xml:space="preserve">Výuka je doplňována návštěvami kulturních a vzdělávacích akcí (výstavy, divadelní představení, besedy, přednášky, spolupráce s městskou knihovnou, …). </w:t>
      </w:r>
    </w:p>
    <w:p w14:paraId="0000000B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ab/>
        <w:t>Škola umožňuje sportovní vyžití žáků, k dispozici má různé druhy sportovišť. Žáci se pravidelně zúčastň</w:t>
      </w:r>
      <w:r w:rsidRPr="00D31025">
        <w:rPr>
          <w:sz w:val="28"/>
          <w:szCs w:val="28"/>
        </w:rPr>
        <w:t xml:space="preserve">ují plaveckého a lyžařského výcviku a dalších sportovních aktivit. </w:t>
      </w:r>
    </w:p>
    <w:p w14:paraId="0000000C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ab/>
        <w:t xml:space="preserve">Využíváme nejmodernější dostupné informační technologie, které jsou k dispozici během výuky i mimo ni. </w:t>
      </w:r>
    </w:p>
    <w:p w14:paraId="0000000D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lastRenderedPageBreak/>
        <w:tab/>
        <w:t>Považujeme za důležité naznačit žákům cestu ke zdravému životnímu stylu. Už několi</w:t>
      </w:r>
      <w:r w:rsidRPr="00D31025">
        <w:rPr>
          <w:sz w:val="28"/>
          <w:szCs w:val="28"/>
        </w:rPr>
        <w:t xml:space="preserve">k let se zapojujeme do ekologických projektů (Den Země, měření kyselosti deště, pomoc udržovat městskou zeleň proti škůdcům, …), pořádáme akce zaměřené na prevenci sociálně-patologických jevů. </w:t>
      </w:r>
    </w:p>
    <w:p w14:paraId="0000000E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Vedeme žáky ke správné volbě povolání, za tím účelem preferuje</w:t>
      </w:r>
      <w:r w:rsidRPr="00D31025">
        <w:rPr>
          <w:sz w:val="28"/>
          <w:szCs w:val="28"/>
        </w:rPr>
        <w:t xml:space="preserve">me výuku pracovního vyučování a pracovních činností v rámci výuky i volitelných předmětů. K tomuto účelu napomáhají exkurze do výrobních závodů v okolí. </w:t>
      </w:r>
    </w:p>
    <w:p w14:paraId="0000000F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Naše škola má kvalifikovaný pedagogický sbor, který je řízen pracovníky s výraznými manažerskými schop</w:t>
      </w:r>
      <w:r w:rsidRPr="00D31025">
        <w:rPr>
          <w:sz w:val="28"/>
          <w:szCs w:val="28"/>
        </w:rPr>
        <w:t>nostmi. Učitelé mají zodpovědný přístup k práci, pracují na svém systematickém celoživotním a nepřetržitém vzdělávání, k čemuž využívají bohatou nabídku různých vzdělávacích programů. Mezi učiteli funguje velice dobrá spolupráce a předávání zkušeností mezi</w:t>
      </w:r>
      <w:r w:rsidRPr="00D31025">
        <w:rPr>
          <w:sz w:val="28"/>
          <w:szCs w:val="28"/>
        </w:rPr>
        <w:t xml:space="preserve"> jednotlivými předměty, stupni školy i školní družinou. </w:t>
      </w:r>
    </w:p>
    <w:p w14:paraId="00000010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 xml:space="preserve">Škola je umístěna v klidné části města. Má dostatek dobře vybavených odborných učeben, tři počítačové učebny, kvalitní učebnice a různé názorné pomůcky potřebné k výuce. </w:t>
      </w:r>
    </w:p>
    <w:p w14:paraId="00000011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 xml:space="preserve">Dětem je zajištěn vhodný pitný režim a ranní prodej pečiva, o velkých přestávkách je umožněna sportovní relaxace v parku mezi školními budovami. </w:t>
      </w:r>
    </w:p>
    <w:p w14:paraId="00000012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Byly vybudovány nové prostory pro společné stravování, které respektují všechny hygienické požadavky podle nor</w:t>
      </w:r>
      <w:r w:rsidRPr="00D31025">
        <w:rPr>
          <w:sz w:val="28"/>
          <w:szCs w:val="28"/>
        </w:rPr>
        <w:t>em EU.</w:t>
      </w:r>
    </w:p>
    <w:p w14:paraId="00000013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 xml:space="preserve">Chceme navázat na dobré tradice naší školy, na vysokou prestiž, kterou naše škola má zejména mezi širokou veřejností. Chceme dále rozvíjet silné stránky školy a maximálně eliminovat a napravovat to, co považujeme za nedostatky. </w:t>
      </w:r>
    </w:p>
    <w:p w14:paraId="00000014" w14:textId="77777777" w:rsidR="00B95464" w:rsidRPr="00D31025" w:rsidRDefault="00B95464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00000015" w14:textId="77777777" w:rsidR="00B95464" w:rsidRPr="00D31025" w:rsidRDefault="00D31025" w:rsidP="00D31025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b/>
          <w:sz w:val="28"/>
          <w:szCs w:val="28"/>
          <w:u w:val="single"/>
        </w:rPr>
      </w:pPr>
      <w:r w:rsidRPr="00D31025">
        <w:rPr>
          <w:b/>
          <w:sz w:val="28"/>
          <w:szCs w:val="28"/>
          <w:u w:val="single"/>
        </w:rPr>
        <w:t>Cíle a strategie</w:t>
      </w:r>
    </w:p>
    <w:p w14:paraId="00000016" w14:textId="77777777" w:rsidR="00B95464" w:rsidRPr="00D31025" w:rsidRDefault="00B95464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0000017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  <w:r w:rsidRPr="00D31025">
        <w:rPr>
          <w:sz w:val="28"/>
          <w:szCs w:val="28"/>
        </w:rPr>
        <w:t>Vzdělávání má žákům pomoci utvářet a postupně rozvíjet klíčové kompetence a poskytnout spolehlivý základ všeobecného vzdělání orientovaného zejména na situace blízké životu a na praktické jednání. V základním vzdělávání se proto usiluje o naplňování těchto</w:t>
      </w:r>
      <w:r w:rsidRPr="00D31025">
        <w:rPr>
          <w:sz w:val="28"/>
          <w:szCs w:val="28"/>
        </w:rPr>
        <w:t xml:space="preserve"> cílů:</w:t>
      </w:r>
    </w:p>
    <w:p w14:paraId="00000018" w14:textId="77777777" w:rsidR="00B95464" w:rsidRPr="00D31025" w:rsidRDefault="00B95464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  <w:u w:val="single"/>
        </w:rPr>
      </w:pPr>
    </w:p>
    <w:p w14:paraId="00000019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b/>
          <w:sz w:val="28"/>
          <w:szCs w:val="28"/>
        </w:rPr>
        <w:t xml:space="preserve">1) Kompetence k učení – </w:t>
      </w:r>
      <w:r w:rsidRPr="00D31025">
        <w:rPr>
          <w:sz w:val="28"/>
          <w:szCs w:val="28"/>
        </w:rPr>
        <w:t xml:space="preserve">umožnit žákům osvojit si strategii učení a motivovat je pro celoživotní učení. </w:t>
      </w:r>
    </w:p>
    <w:p w14:paraId="0000001A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</w:pPr>
      <w:r w:rsidRPr="00D31025">
        <w:rPr>
          <w:sz w:val="28"/>
          <w:szCs w:val="28"/>
        </w:rPr>
        <w:t>Žáci se učí číst s porozuměním, pracovat s textem a vyhledávat informace.</w:t>
      </w:r>
      <w:r w:rsidRPr="00D31025">
        <w:t xml:space="preserve"> </w:t>
      </w:r>
    </w:p>
    <w:p w14:paraId="0000001B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</w:pPr>
      <w:r w:rsidRPr="00D31025">
        <w:rPr>
          <w:sz w:val="28"/>
          <w:szCs w:val="28"/>
        </w:rPr>
        <w:t>Žáci jsou vedeni k sebehodnocení.</w:t>
      </w:r>
      <w:r w:rsidRPr="00D31025">
        <w:t xml:space="preserve"> </w:t>
      </w:r>
    </w:p>
    <w:p w14:paraId="0000001C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 xml:space="preserve">Žáci jsou vedeni k prožití úspěchu, k čemuž napomáhá individuální přístup učitelů k žákům. </w:t>
      </w:r>
    </w:p>
    <w:p w14:paraId="0000001D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Žákům umožňujeme ve vhodných případech realizovat vlastní nápady, je podněcována jejich tvořivost.</w:t>
      </w:r>
    </w:p>
    <w:p w14:paraId="0000001E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 xml:space="preserve">Žáci se zúčastňují různých soutěží a olympiád. </w:t>
      </w:r>
    </w:p>
    <w:p w14:paraId="0000001F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 xml:space="preserve">Žáci mohou prakticky nacvičovat získané vědomosti po jejich nabytí, čímž jsou vedeni k samostatnosti. </w:t>
      </w:r>
    </w:p>
    <w:p w14:paraId="00000020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posoudí vlastní pokroky a určí překážky či problémy bránící učení, učí se naplánovat si, jakým způsobem by mohli své učení zdokonalit.</w:t>
      </w:r>
    </w:p>
    <w:p w14:paraId="00000021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jsou ved</w:t>
      </w:r>
      <w:r w:rsidRPr="00D31025">
        <w:rPr>
          <w:sz w:val="28"/>
          <w:szCs w:val="28"/>
        </w:rPr>
        <w:t xml:space="preserve">eni k rozhodování se v různých situacích, ve vhodných případech využívají i párové a skupinové vyučování. </w:t>
      </w:r>
    </w:p>
    <w:p w14:paraId="00000022" w14:textId="77777777" w:rsidR="00B95464" w:rsidRPr="00D31025" w:rsidRDefault="00B95464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00000023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b/>
          <w:sz w:val="28"/>
          <w:szCs w:val="28"/>
        </w:rPr>
        <w:t xml:space="preserve">2) Kompetence k řešení problému – </w:t>
      </w:r>
      <w:r w:rsidRPr="00D31025">
        <w:rPr>
          <w:sz w:val="28"/>
          <w:szCs w:val="28"/>
        </w:rPr>
        <w:t xml:space="preserve">podněcovat žáky k tvořivému myšlení, logickému uvažování a k řešení problémů. </w:t>
      </w:r>
    </w:p>
    <w:p w14:paraId="00000024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Při výuce jsou žáci motivováni v co</w:t>
      </w:r>
      <w:r w:rsidRPr="00D31025">
        <w:rPr>
          <w:sz w:val="28"/>
          <w:szCs w:val="28"/>
        </w:rPr>
        <w:t xml:space="preserve"> největší míře problémovými úlohami z praktického života, aby mohli využívat vlastní úsudek a zkušenosti. </w:t>
      </w:r>
    </w:p>
    <w:p w14:paraId="00000025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 xml:space="preserve">Žáci vyhledávají informace vhodné k řešení problémů a nacházejí jejich shodné, podobné i odlišné znaky. </w:t>
      </w:r>
    </w:p>
    <w:p w14:paraId="00000026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samostatně řeší problémy, nenechávají s</w:t>
      </w:r>
      <w:r w:rsidRPr="00D31025">
        <w:rPr>
          <w:sz w:val="28"/>
          <w:szCs w:val="28"/>
        </w:rPr>
        <w:t>e odradit případným nezdarem a hledají konečné řešení problémů.</w:t>
      </w:r>
    </w:p>
    <w:p w14:paraId="00000027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 xml:space="preserve">Žáci se zdokonalují ve vyhledávání informací ze všech možných zdrojů, ústních, tištěných, mediálních a počítačových, včetně internetu. </w:t>
      </w:r>
    </w:p>
    <w:p w14:paraId="00000028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vnímají nejrůznější problémové situace ve škole i m</w:t>
      </w:r>
      <w:r w:rsidRPr="00D31025">
        <w:rPr>
          <w:sz w:val="28"/>
          <w:szCs w:val="28"/>
        </w:rPr>
        <w:t>imo ni a jsou schopni je obhájit, uvědomují si zodpovědnost za svá rozhodnutí a výsledky svých činů zhodnotí.</w:t>
      </w:r>
    </w:p>
    <w:p w14:paraId="00000029" w14:textId="77777777" w:rsidR="00B95464" w:rsidRPr="00D31025" w:rsidRDefault="00B95464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0000002A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b/>
          <w:sz w:val="28"/>
          <w:szCs w:val="28"/>
        </w:rPr>
        <w:t xml:space="preserve">3) Kompetence komunikativní – </w:t>
      </w:r>
      <w:r w:rsidRPr="00D31025">
        <w:rPr>
          <w:sz w:val="28"/>
          <w:szCs w:val="28"/>
        </w:rPr>
        <w:t>vést žáky k všestranné a účinné komunikaci.</w:t>
      </w:r>
    </w:p>
    <w:p w14:paraId="0000002B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jsou vedeni ke vhodné komunikaci se spolužáky, s učiteli a ostatní</w:t>
      </w:r>
      <w:r w:rsidRPr="00D31025">
        <w:rPr>
          <w:sz w:val="28"/>
          <w:szCs w:val="28"/>
        </w:rPr>
        <w:t xml:space="preserve">mi dospělými ve škole i mimo ni. </w:t>
      </w:r>
    </w:p>
    <w:p w14:paraId="0000002C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se učí obhajovat a argumentovat vhodnou formou svůj vlastní názor a zároveň poslouchat názory jiných.</w:t>
      </w:r>
    </w:p>
    <w:p w14:paraId="0000002D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se učí formulovat a vyjadřovat své myšlenky a názory v logickém sledu, vyjadřují se výstižně, souvisle a kulti</w:t>
      </w:r>
      <w:r w:rsidRPr="00D31025">
        <w:rPr>
          <w:sz w:val="28"/>
          <w:szCs w:val="28"/>
        </w:rPr>
        <w:t xml:space="preserve">vovaně v písemném i ústním projevu. </w:t>
      </w:r>
    </w:p>
    <w:p w14:paraId="0000002E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jsou vedeni ke spolupráci při vyučování začleňováním metod kooperativního učení.</w:t>
      </w:r>
    </w:p>
    <w:p w14:paraId="0000002F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i učitelé podporují přátelské vztahy ve třídách a mezi třídami.</w:t>
      </w:r>
    </w:p>
    <w:p w14:paraId="00000030" w14:textId="77777777" w:rsidR="00B95464" w:rsidRPr="00D31025" w:rsidRDefault="00B95464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00000031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b/>
          <w:sz w:val="28"/>
          <w:szCs w:val="28"/>
        </w:rPr>
        <w:t xml:space="preserve">4) Kompetence sociální a personální – </w:t>
      </w:r>
      <w:r w:rsidRPr="00D31025">
        <w:rPr>
          <w:sz w:val="28"/>
          <w:szCs w:val="28"/>
        </w:rPr>
        <w:t>rozvíjet u žáků schopnost</w:t>
      </w:r>
      <w:r w:rsidRPr="00D31025">
        <w:rPr>
          <w:sz w:val="28"/>
          <w:szCs w:val="28"/>
        </w:rPr>
        <w:t xml:space="preserve"> spolupracovat a respektovat práci vlastní i druhých.</w:t>
      </w:r>
    </w:p>
    <w:p w14:paraId="00000032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jsou vedeni k respektování předem dohodnutých pravidel chování.</w:t>
      </w:r>
    </w:p>
    <w:p w14:paraId="00000033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Během vzdělávání mimo jiné žáci pracují ve skupinách a vzájemně si pomáhají při učení.</w:t>
      </w:r>
    </w:p>
    <w:p w14:paraId="00000034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Efektivně spolupracují s druhými na daném úkolu, oceňují zkušenosti druhých spolužáků, přispívají k diskusi v malé skupině i k debatě celé třídy, učí se chápat potřebu efektivně spolupracovat s druhými při řešení daného úkolu, respektují různá hlediska a p</w:t>
      </w:r>
      <w:r w:rsidRPr="00D31025">
        <w:rPr>
          <w:sz w:val="28"/>
          <w:szCs w:val="28"/>
        </w:rPr>
        <w:t>oučí se z názoru jiných. Zároveň se učí odmítavému postoji ke všemu, co narušuje dobré vztahy mezi žáky.</w:t>
      </w:r>
    </w:p>
    <w:p w14:paraId="00000035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se podílejí společně s pedagogy na vytváření pravidel práce v týmu.</w:t>
      </w:r>
    </w:p>
    <w:p w14:paraId="00000036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řídí svoje jednání tak, aby dosáhli pocitu sebeuspokojení a sebeúcty.</w:t>
      </w:r>
    </w:p>
    <w:p w14:paraId="00000037" w14:textId="77777777" w:rsidR="00B95464" w:rsidRPr="00D31025" w:rsidRDefault="00B95464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00000038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b/>
          <w:sz w:val="28"/>
          <w:szCs w:val="28"/>
        </w:rPr>
        <w:t xml:space="preserve">5) Kompetence občanské – </w:t>
      </w:r>
      <w:r w:rsidRPr="00D31025">
        <w:rPr>
          <w:sz w:val="28"/>
          <w:szCs w:val="28"/>
        </w:rPr>
        <w:t>připravovat žáky jako svobodné a zodpovědné osobnosti uplatňující svá práva a plnící své povinnosti.</w:t>
      </w:r>
    </w:p>
    <w:p w14:paraId="00000039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chápou základní společenské normy, jsou si vědomi svých práv a povinností ve škole i mimo školu, respektují přesvědčení druhý</w:t>
      </w:r>
      <w:r w:rsidRPr="00D31025">
        <w:rPr>
          <w:sz w:val="28"/>
          <w:szCs w:val="28"/>
        </w:rPr>
        <w:t>ch, váží si jejich vnitřních hodnot, jsou schopni vcítit se do situací ostatních, odmítají útlak a hrubé zacházení, uvědomují si povinnost postavit se proti psychickému i fyzickému násilí.</w:t>
      </w:r>
    </w:p>
    <w:p w14:paraId="0000003A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poskytují podle svých možností účinnou pomoc a chovají se zodp</w:t>
      </w:r>
      <w:r w:rsidRPr="00D31025">
        <w:rPr>
          <w:sz w:val="28"/>
          <w:szCs w:val="28"/>
        </w:rPr>
        <w:t xml:space="preserve">ovědně v krizových situacích ohrožujících život a zdraví člověka. </w:t>
      </w:r>
    </w:p>
    <w:p w14:paraId="0000003B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chápou základní ekologické souvislosti a environmentální problémy, respektují požadavky na kvalitní životní prostředí.</w:t>
      </w:r>
    </w:p>
    <w:p w14:paraId="0000003C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 xml:space="preserve">Žáci jsou vedeni ke třídění odpadu. </w:t>
      </w:r>
    </w:p>
    <w:p w14:paraId="0000003D" w14:textId="77777777" w:rsidR="00B95464" w:rsidRPr="00D31025" w:rsidRDefault="00B95464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0000003E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b/>
          <w:sz w:val="28"/>
          <w:szCs w:val="28"/>
        </w:rPr>
        <w:t xml:space="preserve">6) Kompetence pracovní – </w:t>
      </w:r>
      <w:r w:rsidRPr="00D31025">
        <w:rPr>
          <w:sz w:val="28"/>
          <w:szCs w:val="28"/>
        </w:rPr>
        <w:t>po</w:t>
      </w:r>
      <w:r w:rsidRPr="00D31025">
        <w:rPr>
          <w:sz w:val="28"/>
          <w:szCs w:val="28"/>
        </w:rPr>
        <w:t xml:space="preserve">máhat žákům poznávat a rozvíjet své schopnosti i reálné možnosti a uplatňovat získané vědomosti a dovednosti při profesní orientaci. </w:t>
      </w:r>
    </w:p>
    <w:p w14:paraId="0000003F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 xml:space="preserve">Žáci jsou motivováni k aktivnímu zapojení do oblasti Svět práce. </w:t>
      </w:r>
    </w:p>
    <w:p w14:paraId="00000040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jsou vedeni k objektivnímu sebehodnocení a posouzen</w:t>
      </w:r>
      <w:r w:rsidRPr="00D31025">
        <w:rPr>
          <w:sz w:val="28"/>
          <w:szCs w:val="28"/>
        </w:rPr>
        <w:t xml:space="preserve">í reálných možností při profesní orientaci, výuka je doplněna o praktické exkurze. </w:t>
      </w:r>
    </w:p>
    <w:p w14:paraId="00000041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mají možnost vybrat si volitelný předmět, který bude odpovídat jeho profesní orienta</w:t>
      </w:r>
      <w:bookmarkStart w:id="0" w:name="_GoBack"/>
      <w:bookmarkEnd w:id="0"/>
      <w:r w:rsidRPr="00D31025">
        <w:rPr>
          <w:sz w:val="28"/>
          <w:szCs w:val="28"/>
        </w:rPr>
        <w:t xml:space="preserve">ci. </w:t>
      </w:r>
    </w:p>
    <w:p w14:paraId="00000042" w14:textId="77777777" w:rsidR="00B95464" w:rsidRPr="00D31025" w:rsidRDefault="00D31025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sz w:val="28"/>
          <w:szCs w:val="28"/>
        </w:rPr>
        <w:t>Žáci používají bezpečně a účinně materiály, nástroje a vybavení, dodržují vyme</w:t>
      </w:r>
      <w:r w:rsidRPr="00D31025">
        <w:rPr>
          <w:sz w:val="28"/>
          <w:szCs w:val="28"/>
        </w:rPr>
        <w:t>zená pravidla, plní povinnosti a závazky, adaptují se na změněné nebo nové pracovní podmínky.</w:t>
      </w:r>
    </w:p>
    <w:p w14:paraId="00000043" w14:textId="77777777" w:rsidR="00B95464" w:rsidRPr="00D31025" w:rsidRDefault="00B95464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00000044" w14:textId="77777777" w:rsidR="00B95464" w:rsidRPr="00D31025" w:rsidRDefault="00B95464" w:rsidP="00D310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</w:p>
    <w:p w14:paraId="00000045" w14:textId="77777777" w:rsidR="00B95464" w:rsidRPr="00D31025" w:rsidRDefault="00D31025" w:rsidP="00B9546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D31025">
        <w:rPr>
          <w:b/>
          <w:sz w:val="28"/>
          <w:szCs w:val="28"/>
        </w:rPr>
        <w:t>7/ Kompetence digitální</w:t>
      </w:r>
      <w:r w:rsidRPr="00D31025">
        <w:rPr>
          <w:sz w:val="28"/>
          <w:szCs w:val="28"/>
        </w:rPr>
        <w:t xml:space="preserve"> - na konci základního vzdělávání žák ovládá běžně používaná digitální zařízení, aplikace a služby; využívá je při učení i při zapojení d</w:t>
      </w:r>
      <w:r w:rsidRPr="00D31025">
        <w:rPr>
          <w:sz w:val="28"/>
          <w:szCs w:val="28"/>
        </w:rPr>
        <w:t>o života školy a do společnosti; samostatně rozhoduje, které technologie pro jakou činnost či řešený problém použít. Získává, vyhledává, kriticky posuzuje, spravuje a sdílí data, informace a digitální obsah, k tomu volí postupy, způsoby a prostředky, které</w:t>
      </w:r>
      <w:r w:rsidRPr="00D31025">
        <w:rPr>
          <w:sz w:val="28"/>
          <w:szCs w:val="28"/>
        </w:rPr>
        <w:t xml:space="preserve"> odpovídají konkrétní situaci a účelu. Vytváří a upravuje digitální obsah, kombinuje různé formáty, vyjadřuje se za pomoci digitálních prostředků. Využívá digitální technologie, aby si usnadnil práci, zautomatizoval rutinní činnosti, zefektivnil či zjednod</w:t>
      </w:r>
      <w:r w:rsidRPr="00D31025">
        <w:rPr>
          <w:sz w:val="28"/>
          <w:szCs w:val="28"/>
        </w:rPr>
        <w:t>ušil své pracovní postupy a zkvalitnil výsledky své práce. Chápe význam digitálních technologií pro lidskou společnost, seznamuje se s novými technologiemi, kriticky hodnotí jejich přínosy a reflektuje rizika jejich využívání. Předchází situacím ohrožující</w:t>
      </w:r>
      <w:r w:rsidRPr="00D31025">
        <w:rPr>
          <w:sz w:val="28"/>
          <w:szCs w:val="28"/>
        </w:rPr>
        <w:t>m bezpečnost zařízení i dat, situacím s negativním dopadem na jeho tělesné a duševní zdraví i zdraví ostatních; při spolupráci, komunikaci a sdílení informací v digitálním prostředí jedná eticky.</w:t>
      </w:r>
    </w:p>
    <w:sectPr w:rsidR="00B95464" w:rsidRPr="00D31025">
      <w:pgSz w:w="16838" w:h="11906" w:orient="landscape"/>
      <w:pgMar w:top="719" w:right="1418" w:bottom="899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</w:compat>
  <w:rsids>
    <w:rsidRoot w:val="00B95464"/>
    <w:rsid w:val="00B95464"/>
    <w:rsid w:val="00D3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adpis1">
    <w:name w:val="heading 1"/>
    <w:basedOn w:val="Normln"/>
    <w:next w:val="Normln"/>
    <w:pPr>
      <w:keepNext/>
    </w:pPr>
    <w:rPr>
      <w:b/>
      <w:bCs/>
      <w:sz w:val="28"/>
      <w:u w:val="single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paragraph" w:styleId="Zkladntext">
    <w:name w:val="Body Text"/>
    <w:basedOn w:val="Normln"/>
    <w:rPr>
      <w:sz w:val="28"/>
    </w:rPr>
  </w:style>
  <w:style w:type="paragraph" w:styleId="Podtitul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adpis1">
    <w:name w:val="heading 1"/>
    <w:basedOn w:val="Normln"/>
    <w:next w:val="Normln"/>
    <w:pPr>
      <w:keepNext/>
    </w:pPr>
    <w:rPr>
      <w:b/>
      <w:bCs/>
      <w:sz w:val="28"/>
      <w:u w:val="single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paragraph" w:styleId="Zkladntext">
    <w:name w:val="Body Text"/>
    <w:basedOn w:val="Normln"/>
    <w:rPr>
      <w:sz w:val="28"/>
    </w:rPr>
  </w:style>
  <w:style w:type="paragraph" w:styleId="Podtitul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YZp2M0XMjHbxCBNIRd9MncriQA==">CgMxLjA4AHIhMV9ldzltdVNFajRjRjZ4TU9xX29KdlkydDBoM1FBNVpu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1450</Words>
  <Characters>8556</Characters>
  <Application>Microsoft Office Word</Application>
  <DocSecurity>0</DocSecurity>
  <Lines>71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SPRAVCE</dc:creator>
  <cp:lastModifiedBy>Miroslav Stodůlka</cp:lastModifiedBy>
  <cp:revision>3</cp:revision>
  <dcterms:created xsi:type="dcterms:W3CDTF">2024-01-16T09:26:00Z</dcterms:created>
  <dcterms:modified xsi:type="dcterms:W3CDTF">2024-01-16T09:26:00Z</dcterms:modified>
</cp:coreProperties>
</file>